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858" w:rsidRDefault="007E748C">
      <w:r w:rsidRPr="007E748C"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C:\Users\shingle\Downloads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8C" w:rsidRDefault="007E748C">
      <w:r w:rsidRPr="007E748C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hingle\Downloads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8C" w:rsidRDefault="007E748C">
      <w:r w:rsidRPr="007E748C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hingle\Downloads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EA" w:rsidRDefault="00A213EA"/>
    <w:p w:rsidR="00A213EA" w:rsidRPr="00A213EA" w:rsidRDefault="00A213EA">
      <w:pPr>
        <w:rPr>
          <w:b/>
          <w:sz w:val="24"/>
        </w:rPr>
      </w:pPr>
      <w:r w:rsidRPr="00A213EA">
        <w:rPr>
          <w:b/>
          <w:sz w:val="24"/>
        </w:rPr>
        <w:lastRenderedPageBreak/>
        <w:t>10-5 Preparing a Post-Closing Trial Balance</w:t>
      </w:r>
    </w:p>
    <w:p w:rsidR="007E748C" w:rsidRDefault="007E748C">
      <w:bookmarkStart w:id="0" w:name="_GoBack"/>
      <w:r w:rsidRPr="007E748C">
        <w:rPr>
          <w:noProof/>
        </w:rPr>
        <w:drawing>
          <wp:inline distT="0" distB="0" distL="0" distR="0">
            <wp:extent cx="5943600" cy="7924800"/>
            <wp:effectExtent l="0" t="0" r="0" b="0"/>
            <wp:docPr id="5" name="Picture 5" descr="C:\Users\shingle\Downloads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748C" w:rsidRDefault="007E748C">
      <w:r w:rsidRPr="007E748C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shingle\Downloads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8C" w:rsidRDefault="007E748C">
      <w:r w:rsidRPr="007E748C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shingle\Downloads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ngle\Downloads\IMG_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8C" w:rsidRDefault="00A213EA">
      <w:r w:rsidRPr="00A213E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shingle\Downloads\IMG_08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gle\Downloads\IMG_080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EA" w:rsidRDefault="00A213EA">
      <w:r w:rsidRPr="00A213EA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shingle\Downloads\IMG_0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ngle\Downloads\IMG_080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AAF"/>
    <w:rsid w:val="00307AAF"/>
    <w:rsid w:val="007E748C"/>
    <w:rsid w:val="00A213EA"/>
    <w:rsid w:val="00E269B2"/>
    <w:rsid w:val="00F0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FA1FFA-CF8D-41F8-9DBD-1889266B8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4098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2017-05-19T19:15:00Z</dcterms:created>
  <dcterms:modified xsi:type="dcterms:W3CDTF">2017-05-22T15:33:00Z</dcterms:modified>
</cp:coreProperties>
</file>